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381A" w14:textId="77777777" w:rsidR="00282632" w:rsidRPr="00514722" w:rsidRDefault="00282632">
      <w:pPr>
        <w:rPr>
          <w:rFonts w:ascii="Segoe UI" w:hAnsi="Segoe UI" w:cs="Segoe UI"/>
          <w:b/>
          <w:bCs/>
          <w:color w:val="002A55"/>
          <w:sz w:val="60"/>
          <w:szCs w:val="60"/>
        </w:rPr>
      </w:pPr>
      <w:r w:rsidRPr="00514722">
        <w:rPr>
          <w:rFonts w:ascii="Segoe UI" w:hAnsi="Segoe UI" w:cs="Segoe UI"/>
          <w:b/>
          <w:bCs/>
          <w:color w:val="002A55"/>
          <w:sz w:val="60"/>
          <w:szCs w:val="60"/>
        </w:rPr>
        <w:t>Press Release</w:t>
      </w:r>
    </w:p>
    <w:p w14:paraId="448A1111" w14:textId="77777777" w:rsidR="00282632" w:rsidRPr="00514722" w:rsidRDefault="00282632">
      <w:pPr>
        <w:rPr>
          <w:rFonts w:ascii="Segoe UI" w:hAnsi="Segoe UI" w:cs="Segoe UI"/>
          <w:b/>
          <w:bCs/>
          <w:color w:val="002A55"/>
          <w:szCs w:val="20"/>
          <w:lang w:val="en-US"/>
        </w:rPr>
      </w:pPr>
    </w:p>
    <w:tbl>
      <w:tblPr>
        <w:tblW w:w="17860" w:type="dxa"/>
        <w:tblLayout w:type="fixed"/>
        <w:tblCellMar>
          <w:left w:w="0" w:type="dxa"/>
          <w:right w:w="0" w:type="dxa"/>
        </w:tblCellMar>
        <w:tblLook w:val="01E0" w:firstRow="1" w:lastRow="1" w:firstColumn="1" w:lastColumn="1" w:noHBand="0" w:noVBand="0"/>
      </w:tblPr>
      <w:tblGrid>
        <w:gridCol w:w="2552"/>
        <w:gridCol w:w="26"/>
        <w:gridCol w:w="15282"/>
      </w:tblGrid>
      <w:tr w:rsidR="000B187F" w:rsidRPr="004015D0" w14:paraId="7405F1F5" w14:textId="77777777" w:rsidTr="00C45DB7">
        <w:trPr>
          <w:trHeight w:hRule="exact" w:val="1897"/>
        </w:trPr>
        <w:tc>
          <w:tcPr>
            <w:tcW w:w="2552" w:type="dxa"/>
          </w:tcPr>
          <w:p w14:paraId="7FBD87EC"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rPr>
              <w:t>Bauer, Markus</w:t>
            </w:r>
          </w:p>
          <w:p w14:paraId="25146544"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rPr>
              <w:t>Corporate Communications</w:t>
            </w:r>
          </w:p>
        </w:tc>
        <w:tc>
          <w:tcPr>
            <w:tcW w:w="26" w:type="dxa"/>
          </w:tcPr>
          <w:p w14:paraId="1A7DB759" w14:textId="77777777" w:rsidR="000B187F" w:rsidRPr="005C7782" w:rsidRDefault="000B187F" w:rsidP="00DB26F8">
            <w:pPr>
              <w:pStyle w:val="Absender"/>
              <w:rPr>
                <w:rFonts w:ascii="Segoe UI Light" w:hAnsi="Segoe UI Light" w:cs="Segoe UI Light"/>
                <w:b/>
                <w:bCs/>
                <w:color w:val="002A55"/>
              </w:rPr>
            </w:pPr>
          </w:p>
        </w:tc>
        <w:tc>
          <w:tcPr>
            <w:tcW w:w="15282" w:type="dxa"/>
          </w:tcPr>
          <w:p w14:paraId="63EF9C69"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P</w:t>
            </w:r>
            <w:r w:rsidRPr="005C7782">
              <w:rPr>
                <w:rFonts w:ascii="Segoe UI Light" w:hAnsi="Segoe UI Light" w:cs="Segoe UI Light"/>
              </w:rPr>
              <w:t xml:space="preserve"> +49 941 4090-5241</w:t>
            </w:r>
          </w:p>
          <w:p w14:paraId="7A504221" w14:textId="77777777" w:rsidR="000B187F" w:rsidRPr="005C7782" w:rsidRDefault="000B187F" w:rsidP="00DB26F8">
            <w:pPr>
              <w:pStyle w:val="Absender"/>
              <w:rPr>
                <w:rFonts w:ascii="Segoe UI Light" w:hAnsi="Segoe UI Light" w:cs="Segoe UI Light"/>
              </w:rPr>
            </w:pPr>
            <w:r w:rsidRPr="005C7782">
              <w:rPr>
                <w:rFonts w:ascii="Segoe UI Light" w:hAnsi="Segoe UI Light" w:cs="Segoe UI Light"/>
                <w:b/>
                <w:bCs/>
                <w:color w:val="002A55"/>
              </w:rPr>
              <w:t>E</w:t>
            </w:r>
            <w:r w:rsidRPr="005C7782">
              <w:rPr>
                <w:rFonts w:ascii="Segoe UI Light" w:hAnsi="Segoe UI Light" w:cs="Segoe UI Light"/>
                <w:b/>
                <w:bCs/>
              </w:rPr>
              <w:t xml:space="preserve"> </w:t>
            </w:r>
            <w:r w:rsidRPr="005C7782">
              <w:rPr>
                <w:rFonts w:ascii="Segoe UI Light" w:hAnsi="Segoe UI Light" w:cs="Segoe UI Light"/>
              </w:rPr>
              <w:t>markus.bauer@reinhausen.com</w:t>
            </w:r>
          </w:p>
        </w:tc>
      </w:tr>
    </w:tbl>
    <w:p w14:paraId="26980601" w14:textId="68EE4630" w:rsidR="00EA7507" w:rsidRPr="000B187F" w:rsidRDefault="00D22A05" w:rsidP="000B187F">
      <w:pPr>
        <w:rPr>
          <w:rFonts w:ascii="Segoe UI" w:hAnsi="Segoe UI" w:cs="Segoe UI"/>
          <w:b/>
          <w:bCs/>
          <w:color w:val="002A55"/>
          <w:szCs w:val="20"/>
          <w:lang w:val="en-US"/>
        </w:rPr>
      </w:pPr>
      <w:r w:rsidRPr="000B187F">
        <w:rPr>
          <w:rFonts w:ascii="Segoe UI" w:hAnsi="Segoe UI" w:cs="Segoe UI"/>
          <w:b/>
          <w:bCs/>
          <w:color w:val="002A55"/>
          <w:szCs w:val="20"/>
          <w:lang w:val="en-US"/>
        </w:rPr>
        <w:t>July 2022</w:t>
      </w:r>
      <w:r w:rsidR="003B07AD" w:rsidRPr="000B187F">
        <w:rPr>
          <w:rFonts w:ascii="Segoe UI" w:hAnsi="Segoe UI" w:cs="Segoe UI"/>
          <w:b/>
          <w:bCs/>
          <w:color w:val="002A55"/>
          <w:szCs w:val="20"/>
          <w:lang w:val="en-US"/>
        </w:rPr>
        <w:t xml:space="preserve">   C</w:t>
      </w:r>
      <w:r w:rsidR="00A751B5">
        <w:rPr>
          <w:rFonts w:ascii="Segoe UI" w:hAnsi="Segoe UI" w:cs="Segoe UI"/>
          <w:b/>
          <w:bCs/>
          <w:color w:val="002A55"/>
          <w:szCs w:val="20"/>
          <w:lang w:val="en-US"/>
        </w:rPr>
        <w:t xml:space="preserve">ompany | Events </w:t>
      </w:r>
    </w:p>
    <w:p w14:paraId="1B24F204" w14:textId="77777777" w:rsidR="00364CF2" w:rsidRDefault="00364CF2" w:rsidP="000B187F">
      <w:pPr>
        <w:rPr>
          <w:rFonts w:ascii="Segoe UI" w:hAnsi="Segoe UI" w:cs="Segoe UI"/>
          <w:b/>
          <w:bCs/>
          <w:color w:val="002A55"/>
          <w:sz w:val="40"/>
          <w:szCs w:val="40"/>
          <w:lang w:val="en-US"/>
        </w:rPr>
      </w:pPr>
    </w:p>
    <w:p w14:paraId="312B200B" w14:textId="23F8CEDE" w:rsidR="000B187F" w:rsidRPr="000B187F" w:rsidRDefault="0031585A" w:rsidP="000B187F">
      <w:pPr>
        <w:rPr>
          <w:rFonts w:ascii="Segoe UI" w:hAnsi="Segoe UI" w:cs="Segoe UI"/>
          <w:b/>
          <w:bCs/>
          <w:color w:val="002A55"/>
          <w:sz w:val="40"/>
          <w:szCs w:val="40"/>
          <w:lang w:val="en-US"/>
        </w:rPr>
      </w:pPr>
      <w:r w:rsidRPr="0031585A">
        <w:rPr>
          <w:rFonts w:ascii="Segoe UI" w:hAnsi="Segoe UI" w:cs="Segoe UI"/>
          <w:b/>
          <w:bCs/>
          <w:color w:val="002A55"/>
          <w:sz w:val="40"/>
          <w:szCs w:val="40"/>
          <w:lang w:val="en-US"/>
        </w:rPr>
        <w:t xml:space="preserve">Apprenticeship Day at </w:t>
      </w:r>
      <w:proofErr w:type="spellStart"/>
      <w:r w:rsidRPr="0031585A">
        <w:rPr>
          <w:rFonts w:ascii="Segoe UI" w:hAnsi="Segoe UI" w:cs="Segoe UI"/>
          <w:b/>
          <w:bCs/>
          <w:color w:val="002A55"/>
          <w:sz w:val="40"/>
          <w:szCs w:val="40"/>
          <w:lang w:val="en-US"/>
        </w:rPr>
        <w:t>Maschinenfabrik</w:t>
      </w:r>
      <w:proofErr w:type="spellEnd"/>
      <w:r w:rsidRPr="0031585A">
        <w:rPr>
          <w:rFonts w:ascii="Segoe UI" w:hAnsi="Segoe UI" w:cs="Segoe UI"/>
          <w:b/>
          <w:bCs/>
          <w:color w:val="002A55"/>
          <w:sz w:val="40"/>
          <w:szCs w:val="40"/>
          <w:lang w:val="en-US"/>
        </w:rPr>
        <w:t xml:space="preserve"> Reinhausen</w:t>
      </w:r>
    </w:p>
    <w:p w14:paraId="5E790B01" w14:textId="77777777" w:rsidR="000C3DFA" w:rsidRPr="004B5C3D" w:rsidRDefault="000C3DFA" w:rsidP="000C3DFA">
      <w:pPr>
        <w:autoSpaceDN w:val="0"/>
        <w:spacing w:line="360" w:lineRule="auto"/>
        <w:rPr>
          <w:rFonts w:ascii="Segoe UI Light" w:hAnsi="Segoe UI Light" w:cs="Segoe UI Light"/>
          <w:sz w:val="8"/>
          <w:szCs w:val="8"/>
          <w:lang w:val="en-US"/>
        </w:rPr>
      </w:pPr>
    </w:p>
    <w:p w14:paraId="1DA28C4C" w14:textId="0F1200CB" w:rsidR="00F80B99" w:rsidRDefault="0031585A" w:rsidP="004015D0">
      <w:pPr>
        <w:autoSpaceDN w:val="0"/>
        <w:spacing w:line="360" w:lineRule="auto"/>
        <w:rPr>
          <w:rFonts w:ascii="Segoe UI Light" w:hAnsi="Segoe UI Light" w:cs="Segoe UI Light"/>
          <w:sz w:val="24"/>
          <w:szCs w:val="32"/>
          <w:lang w:val="en-US"/>
        </w:rPr>
      </w:pPr>
      <w:r w:rsidRPr="0031585A">
        <w:rPr>
          <w:rFonts w:ascii="Segoe UI Light" w:hAnsi="Segoe UI Light" w:cs="Segoe UI Light"/>
          <w:sz w:val="24"/>
          <w:szCs w:val="32"/>
          <w:lang w:val="en-US"/>
        </w:rPr>
        <w:t xml:space="preserve">After a long break, the Apprenticeship Day at </w:t>
      </w:r>
      <w:proofErr w:type="spellStart"/>
      <w:r w:rsidRPr="0031585A">
        <w:rPr>
          <w:rFonts w:ascii="Segoe UI Light" w:hAnsi="Segoe UI Light" w:cs="Segoe UI Light"/>
          <w:sz w:val="24"/>
          <w:szCs w:val="32"/>
          <w:lang w:val="en-US"/>
        </w:rPr>
        <w:t>Maschinenfabrik</w:t>
      </w:r>
      <w:proofErr w:type="spellEnd"/>
      <w:r w:rsidRPr="0031585A">
        <w:rPr>
          <w:rFonts w:ascii="Segoe UI Light" w:hAnsi="Segoe UI Light" w:cs="Segoe UI Light"/>
          <w:sz w:val="24"/>
          <w:szCs w:val="32"/>
          <w:lang w:val="en-US"/>
        </w:rPr>
        <w:t xml:space="preserve"> Reinhausen was held in July for the first time again in the presence of the training and further education center in </w:t>
      </w:r>
      <w:proofErr w:type="spellStart"/>
      <w:r w:rsidRPr="0031585A">
        <w:rPr>
          <w:rFonts w:ascii="Segoe UI Light" w:hAnsi="Segoe UI Light" w:cs="Segoe UI Light"/>
          <w:sz w:val="24"/>
          <w:szCs w:val="32"/>
          <w:lang w:val="en-US"/>
        </w:rPr>
        <w:t>Haslbach</w:t>
      </w:r>
      <w:proofErr w:type="spellEnd"/>
      <w:r w:rsidRPr="0031585A">
        <w:rPr>
          <w:rFonts w:ascii="Segoe UI Light" w:hAnsi="Segoe UI Light" w:cs="Segoe UI Light"/>
          <w:sz w:val="24"/>
          <w:szCs w:val="32"/>
          <w:lang w:val="en-US"/>
        </w:rPr>
        <w:t>.</w:t>
      </w:r>
    </w:p>
    <w:p w14:paraId="40B51D46" w14:textId="77777777" w:rsidR="00364CF2" w:rsidRPr="004B5C3D" w:rsidRDefault="00364CF2" w:rsidP="004015D0">
      <w:pPr>
        <w:autoSpaceDN w:val="0"/>
        <w:spacing w:line="360" w:lineRule="auto"/>
        <w:rPr>
          <w:rFonts w:ascii="Segoe UI Light" w:hAnsi="Segoe UI Light" w:cs="Segoe UI Light"/>
          <w:lang w:val="en-US"/>
        </w:rPr>
      </w:pPr>
    </w:p>
    <w:p w14:paraId="58BFCBC6" w14:textId="2F18535A" w:rsidR="0031585A" w:rsidRPr="0031585A" w:rsidRDefault="0031585A" w:rsidP="0031585A">
      <w:pPr>
        <w:autoSpaceDN w:val="0"/>
        <w:spacing w:line="360" w:lineRule="auto"/>
        <w:rPr>
          <w:rFonts w:ascii="Segoe UI Light" w:hAnsi="Segoe UI Light" w:cs="Segoe UI Light"/>
          <w:lang w:val="en-US"/>
        </w:rPr>
      </w:pPr>
      <w:r w:rsidRPr="0031585A">
        <w:rPr>
          <w:rFonts w:ascii="Segoe UI Light" w:hAnsi="Segoe UI Light" w:cs="Segoe UI Light"/>
          <w:lang w:val="en-US"/>
        </w:rPr>
        <w:t xml:space="preserve">Around 150 potential young employees and their parents were welcomed in person at the education and training center. All those interested had the opportunity to get an idea of the apprenticeships and dual study programs offered at MR. The program included various stations at which the visitors were introduced to different apprenticeship occupations, the </w:t>
      </w:r>
      <w:r w:rsidR="00364CF2" w:rsidRPr="0031585A">
        <w:rPr>
          <w:rFonts w:ascii="Segoe UI Light" w:hAnsi="Segoe UI Light" w:cs="Segoe UI Light"/>
          <w:lang w:val="en-US"/>
        </w:rPr>
        <w:t>company,</w:t>
      </w:r>
      <w:r w:rsidRPr="0031585A">
        <w:rPr>
          <w:rFonts w:ascii="Segoe UI Light" w:hAnsi="Segoe UI Light" w:cs="Segoe UI Light"/>
          <w:lang w:val="en-US"/>
        </w:rPr>
        <w:t xml:space="preserve"> and the post-apprenticeship prospects. In addition, authentic training videos provided concrete insights into the activities during the apprenticeship. In presentations, the young professionals received all the important information and valuable tips </w:t>
      </w:r>
      <w:proofErr w:type="gramStart"/>
      <w:r w:rsidRPr="0031585A">
        <w:rPr>
          <w:rFonts w:ascii="Segoe UI Light" w:hAnsi="Segoe UI Light" w:cs="Segoe UI Light"/>
          <w:lang w:val="en-US"/>
        </w:rPr>
        <w:t>on the subjects of application</w:t>
      </w:r>
      <w:proofErr w:type="gramEnd"/>
      <w:r w:rsidRPr="0031585A">
        <w:rPr>
          <w:rFonts w:ascii="Segoe UI Light" w:hAnsi="Segoe UI Light" w:cs="Segoe UI Light"/>
          <w:lang w:val="en-US"/>
        </w:rPr>
        <w:t>, the application process and interviews. Another highlight was the opportunity to ask current MR apprentices about the activities and content of their professions, the requirements and, of course, their personal experiences. Questions regarding the choice of profession were answered, as well as questions about possible previous knowledge and challenges. In this way, the young visitors received first-hand information and insights into everyday working life.</w:t>
      </w:r>
    </w:p>
    <w:p w14:paraId="50F951BB" w14:textId="77777777" w:rsidR="0031585A" w:rsidRPr="0031585A" w:rsidRDefault="0031585A" w:rsidP="0031585A">
      <w:pPr>
        <w:autoSpaceDN w:val="0"/>
        <w:spacing w:line="360" w:lineRule="auto"/>
        <w:rPr>
          <w:rFonts w:ascii="Segoe UI Light" w:hAnsi="Segoe UI Light" w:cs="Segoe UI Light"/>
          <w:lang w:val="en-US"/>
        </w:rPr>
      </w:pPr>
    </w:p>
    <w:p w14:paraId="7FECF268" w14:textId="06D95C44" w:rsidR="00B43F37" w:rsidRPr="00B43F37" w:rsidRDefault="0031585A" w:rsidP="0031585A">
      <w:pPr>
        <w:autoSpaceDN w:val="0"/>
        <w:spacing w:line="360" w:lineRule="auto"/>
        <w:rPr>
          <w:rFonts w:ascii="Segoe UI Light" w:hAnsi="Segoe UI Light" w:cs="Segoe UI Light"/>
          <w:lang w:val="en-US"/>
        </w:rPr>
      </w:pPr>
      <w:r w:rsidRPr="0031585A">
        <w:rPr>
          <w:rFonts w:ascii="Segoe UI Light" w:hAnsi="Segoe UI Light" w:cs="Segoe UI Light"/>
          <w:lang w:val="en-US"/>
        </w:rPr>
        <w:t xml:space="preserve">All the instructors were very pleased with the great interest and positive feedback: "In many conversations, we found out that our apprenticeship program enjoys an excellent reputation. We invest a lot of time and heart and soul in our apprentices and strive to ensure that their apprenticeship provides them with the best </w:t>
      </w:r>
      <w:r w:rsidRPr="0031585A">
        <w:rPr>
          <w:rFonts w:ascii="Segoe UI Light" w:hAnsi="Segoe UI Light" w:cs="Segoe UI Light"/>
          <w:lang w:val="en-US"/>
        </w:rPr>
        <w:lastRenderedPageBreak/>
        <w:t xml:space="preserve">possible foundation for their future careers," said Stefan Thür, head of training. </w:t>
      </w:r>
      <w:proofErr w:type="spellStart"/>
      <w:r w:rsidRPr="0031585A">
        <w:rPr>
          <w:rFonts w:ascii="Segoe UI Light" w:hAnsi="Segoe UI Light" w:cs="Segoe UI Light"/>
          <w:lang w:val="en-US"/>
        </w:rPr>
        <w:t>Maschinenfabrik</w:t>
      </w:r>
      <w:proofErr w:type="spellEnd"/>
      <w:r w:rsidRPr="0031585A">
        <w:rPr>
          <w:rFonts w:ascii="Segoe UI Light" w:hAnsi="Segoe UI Light" w:cs="Segoe UI Light"/>
          <w:lang w:val="en-US"/>
        </w:rPr>
        <w:t xml:space="preserve"> Reinhausen currently employs a total of 105 apprentices in 11 industrial and commercial apprenticeships &amp; dual study programs. For the next apprenticeship year, the company has advertised 35 apprenticeship positions in 11 industrial and commercial apprenticeships and dual study programs for the Regensburg location on the company website </w:t>
      </w:r>
      <w:hyperlink r:id="rId9" w:history="1">
        <w:r w:rsidR="00F44A5B" w:rsidRPr="00F44A5B">
          <w:rPr>
            <w:rStyle w:val="Hyperlink"/>
            <w:lang w:val="en-US"/>
          </w:rPr>
          <w:t>reinhausen.com/career/school-students</w:t>
        </w:r>
      </w:hyperlink>
      <w:r w:rsidRPr="0031585A">
        <w:rPr>
          <w:rFonts w:ascii="Segoe UI Light" w:hAnsi="Segoe UI Light" w:cs="Segoe UI Light"/>
          <w:lang w:val="en-US"/>
        </w:rPr>
        <w:t>.</w:t>
      </w:r>
    </w:p>
    <w:p w14:paraId="401C85D4" w14:textId="77777777" w:rsidR="00E153FC" w:rsidRDefault="00E153FC" w:rsidP="004015D0">
      <w:pPr>
        <w:autoSpaceDN w:val="0"/>
        <w:spacing w:line="360" w:lineRule="auto"/>
        <w:rPr>
          <w:rFonts w:ascii="Segoe UI Light" w:hAnsi="Segoe UI Light" w:cs="Segoe UI Light"/>
          <w:lang w:val="en-US"/>
        </w:rPr>
      </w:pPr>
    </w:p>
    <w:p w14:paraId="2138B0A0" w14:textId="77777777" w:rsidR="00E002F0" w:rsidRPr="00B43F37" w:rsidRDefault="00E002F0" w:rsidP="004015D0">
      <w:pPr>
        <w:autoSpaceDN w:val="0"/>
        <w:spacing w:line="360" w:lineRule="auto"/>
        <w:rPr>
          <w:rFonts w:ascii="Segoe UI Light" w:hAnsi="Segoe UI Light" w:cs="Segoe UI Light"/>
          <w:lang w:val="en-US"/>
        </w:rPr>
      </w:pPr>
    </w:p>
    <w:p w14:paraId="0A77BFE8" w14:textId="77777777" w:rsidR="00364CF2" w:rsidRDefault="00364CF2" w:rsidP="00364CF2">
      <w:pPr>
        <w:pStyle w:val="Thema"/>
        <w:spacing w:after="0"/>
        <w:rPr>
          <w:b w:val="0"/>
          <w:sz w:val="16"/>
          <w:szCs w:val="16"/>
        </w:rPr>
      </w:pPr>
      <w:r>
        <w:rPr>
          <w:b w:val="0"/>
          <w:noProof/>
          <w:sz w:val="16"/>
          <w:szCs w:val="16"/>
        </w:rPr>
        <w:drawing>
          <wp:anchor distT="0" distB="0" distL="114300" distR="114300" simplePos="0" relativeHeight="251659264" behindDoc="0" locked="0" layoutInCell="1" allowOverlap="1" wp14:anchorId="2F09E4F3" wp14:editId="29A10490">
            <wp:simplePos x="0" y="0"/>
            <wp:positionH relativeFrom="column">
              <wp:posOffset>2962910</wp:posOffset>
            </wp:positionH>
            <wp:positionV relativeFrom="paragraph">
              <wp:posOffset>7620</wp:posOffset>
            </wp:positionV>
            <wp:extent cx="2700020" cy="1798320"/>
            <wp:effectExtent l="0" t="0" r="5080" b="0"/>
            <wp:wrapSquare wrapText="bothSides"/>
            <wp:docPr id="4" name="Grafik 4" descr="Ein Bild, das Text, drinn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drinnen, Deck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020" cy="1798320"/>
                    </a:xfrm>
                    <a:prstGeom prst="rect">
                      <a:avLst/>
                    </a:prstGeom>
                  </pic:spPr>
                </pic:pic>
              </a:graphicData>
            </a:graphic>
            <wp14:sizeRelH relativeFrom="margin">
              <wp14:pctWidth>0</wp14:pctWidth>
            </wp14:sizeRelH>
            <wp14:sizeRelV relativeFrom="margin">
              <wp14:pctHeight>0</wp14:pctHeight>
            </wp14:sizeRelV>
          </wp:anchor>
        </w:drawing>
      </w:r>
      <w:r>
        <w:rPr>
          <w:b w:val="0"/>
          <w:noProof/>
          <w:sz w:val="16"/>
          <w:szCs w:val="16"/>
        </w:rPr>
        <w:drawing>
          <wp:inline distT="0" distB="0" distL="0" distR="0" wp14:anchorId="2138CA54" wp14:editId="1AB6ACF8">
            <wp:extent cx="2727960" cy="1816154"/>
            <wp:effectExtent l="0" t="0" r="0" b="0"/>
            <wp:docPr id="3" name="Grafik 3" descr="Ein Bild, das Person, Boden, drinnen, spie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oden, drinnen, spielen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2340" cy="1825727"/>
                    </a:xfrm>
                    <a:prstGeom prst="rect">
                      <a:avLst/>
                    </a:prstGeom>
                  </pic:spPr>
                </pic:pic>
              </a:graphicData>
            </a:graphic>
          </wp:inline>
        </w:drawing>
      </w:r>
    </w:p>
    <w:p w14:paraId="16DCB954" w14:textId="5389D778" w:rsidR="00906B74" w:rsidRPr="004B5C3D" w:rsidRDefault="00906B74" w:rsidP="004015D0">
      <w:pPr>
        <w:autoSpaceDN w:val="0"/>
        <w:spacing w:line="360" w:lineRule="auto"/>
        <w:rPr>
          <w:rFonts w:ascii="Segoe UI Light" w:hAnsi="Segoe UI Light" w:cs="Segoe UI Light"/>
          <w:lang w:val="en-US"/>
        </w:rPr>
      </w:pPr>
    </w:p>
    <w:p w14:paraId="23120856" w14:textId="1A620DEF" w:rsidR="00587927" w:rsidRPr="00587927" w:rsidRDefault="00364CF2" w:rsidP="004015D0">
      <w:pPr>
        <w:autoSpaceDN w:val="0"/>
        <w:spacing w:line="360" w:lineRule="auto"/>
        <w:rPr>
          <w:rFonts w:ascii="Segoe UI Light" w:hAnsi="Segoe UI Light" w:cs="Segoe UI Light"/>
          <w:lang w:val="en-US"/>
        </w:rPr>
      </w:pPr>
      <w:r w:rsidRPr="00364CF2">
        <w:rPr>
          <w:rFonts w:ascii="Segoe UI Light" w:hAnsi="Segoe UI Light" w:cs="Segoe UI Light"/>
          <w:color w:val="4F4F4F"/>
          <w:sz w:val="18"/>
          <w:szCs w:val="18"/>
          <w:lang w:val="en-US"/>
        </w:rPr>
        <w:t>At various stations, apprenticeship professions were presented and insights into the activities and perspectives were given.</w:t>
      </w:r>
    </w:p>
    <w:sectPr w:rsidR="00587927" w:rsidRPr="00587927" w:rsidSect="00E25753">
      <w:headerReference w:type="default" r:id="rId12"/>
      <w:footerReference w:type="default" r:id="rId13"/>
      <w:headerReference w:type="first" r:id="rId14"/>
      <w:footerReference w:type="first" r:id="rId15"/>
      <w:type w:val="continuous"/>
      <w:pgSz w:w="11900" w:h="16840"/>
      <w:pgMar w:top="2268" w:right="1418" w:bottom="1701" w:left="1418" w:header="624" w:footer="34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40C5" w14:textId="77777777" w:rsidR="0031585A" w:rsidRDefault="0031585A">
      <w:pPr>
        <w:spacing w:line="240" w:lineRule="auto"/>
      </w:pPr>
      <w:r>
        <w:separator/>
      </w:r>
    </w:p>
  </w:endnote>
  <w:endnote w:type="continuationSeparator" w:id="0">
    <w:p w14:paraId="0C867014" w14:textId="77777777" w:rsidR="0031585A" w:rsidRDefault="00315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forma-Medium">
    <w:altName w:val="Calibri"/>
    <w:panose1 w:val="00000000000000000000"/>
    <w:charset w:val="00"/>
    <w:family w:val="auto"/>
    <w:notTrueType/>
    <w:pitch w:val="default"/>
    <w:sig w:usb0="00000003" w:usb1="00000000" w:usb2="00000000" w:usb3="00000000" w:csb0="00000001" w:csb1="00000000"/>
  </w:font>
  <w:font w:name="Siemens Sans OT">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nionPro-Regular">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74" w:type="dxa"/>
      <w:tblCellMar>
        <w:left w:w="0" w:type="dxa"/>
        <w:right w:w="0" w:type="dxa"/>
      </w:tblCellMar>
      <w:tblLook w:val="00A0" w:firstRow="1" w:lastRow="0" w:firstColumn="1" w:lastColumn="0" w:noHBand="0" w:noVBand="0"/>
    </w:tblPr>
    <w:tblGrid>
      <w:gridCol w:w="7797"/>
      <w:gridCol w:w="567"/>
      <w:gridCol w:w="20"/>
      <w:gridCol w:w="1295"/>
      <w:gridCol w:w="1295"/>
    </w:tblGrid>
    <w:tr w:rsidR="00E63F61" w14:paraId="4D5A1153" w14:textId="77777777" w:rsidTr="00E63F61">
      <w:tc>
        <w:tcPr>
          <w:tcW w:w="7797" w:type="dxa"/>
        </w:tcPr>
        <w:p w14:paraId="261E3192" w14:textId="77777777" w:rsidR="00E63F61" w:rsidRPr="00077D73" w:rsidRDefault="00E63F61" w:rsidP="00DB26F8">
          <w:pPr>
            <w:pStyle w:val="Fuzeile"/>
            <w:rPr>
              <w:rFonts w:ascii="Segoe UI Light" w:hAnsi="Segoe UI Light" w:cs="Segoe UI Light"/>
            </w:rPr>
          </w:pPr>
          <w:r w:rsidRPr="00077D73">
            <w:rPr>
              <w:rFonts w:ascii="Segoe UI Light" w:hAnsi="Segoe UI Light" w:cs="Segoe UI Light"/>
            </w:rPr>
            <w:t xml:space="preserve">Maschinenfabrik Reinhausen GmbH | Falkensteinstraße 8 | 93059 Regensburg, Germany | </w:t>
          </w:r>
          <w:r w:rsidRPr="00077D73">
            <w:rPr>
              <w:rFonts w:ascii="Segoe UI Light" w:hAnsi="Segoe UI Light" w:cs="Segoe UI Light"/>
              <w:b/>
              <w:bCs/>
              <w:color w:val="E6BE04"/>
            </w:rPr>
            <w:t>reinhausen.com</w:t>
          </w:r>
        </w:p>
      </w:tc>
      <w:tc>
        <w:tcPr>
          <w:tcW w:w="567" w:type="dxa"/>
        </w:tcPr>
        <w:p w14:paraId="6F60797D" w14:textId="77777777" w:rsidR="00E63F61" w:rsidRPr="00077D73" w:rsidRDefault="00E63F61" w:rsidP="00DB26F8">
          <w:pPr>
            <w:pStyle w:val="Fuzeile"/>
            <w:rPr>
              <w:rFonts w:ascii="Segoe UI Light" w:hAnsi="Segoe UI Light" w:cs="Segoe UI Light"/>
            </w:rPr>
          </w:pPr>
        </w:p>
      </w:tc>
      <w:tc>
        <w:tcPr>
          <w:tcW w:w="20" w:type="dxa"/>
        </w:tcPr>
        <w:p w14:paraId="6321AD3D" w14:textId="77777777" w:rsidR="00E63F61" w:rsidRPr="00077D73" w:rsidRDefault="00E63F61" w:rsidP="00DB26F8">
          <w:pPr>
            <w:pStyle w:val="Fuzeile"/>
            <w:rPr>
              <w:rFonts w:ascii="Segoe UI Light" w:hAnsi="Segoe UI Light" w:cs="Segoe UI Light"/>
            </w:rPr>
          </w:pPr>
        </w:p>
      </w:tc>
      <w:tc>
        <w:tcPr>
          <w:tcW w:w="1295" w:type="dxa"/>
          <w:vAlign w:val="bottom"/>
        </w:tcPr>
        <w:p w14:paraId="1DFFEEAE"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r>
            <w:rPr>
              <w:rStyle w:val="Seitenzahl"/>
              <w:rFonts w:ascii="Segoe UI Light" w:hAnsi="Segoe UI Light" w:cs="Segoe UI Light"/>
              <w:noProof/>
              <w:sz w:val="14"/>
              <w:szCs w:val="14"/>
              <w:lang w:bidi="de-DE"/>
            </w:rPr>
            <w:t>P</w:t>
          </w:r>
          <w:r w:rsidRPr="00E63F61">
            <w:rPr>
              <w:rStyle w:val="Seitenzahl"/>
              <w:rFonts w:ascii="Segoe UI Light" w:hAnsi="Segoe UI Light" w:cs="Segoe UI Light"/>
              <w:noProof/>
              <w:sz w:val="14"/>
              <w:szCs w:val="14"/>
              <w:lang w:bidi="de-DE"/>
            </w:rPr>
            <w:t>age</w:t>
          </w:r>
          <w:r w:rsidRPr="00077D73">
            <w:rPr>
              <w:rStyle w:val="Seitenzahl"/>
              <w:rFonts w:ascii="Segoe UI Light" w:hAnsi="Segoe UI Light" w:cs="Segoe UI Light"/>
              <w:noProof/>
              <w:sz w:val="14"/>
              <w:szCs w:val="14"/>
              <w:lang w:bidi="de-DE"/>
            </w:rPr>
            <w:t xml:space="preserve"> </w:t>
          </w:r>
          <w:r w:rsidRPr="00077D73">
            <w:rPr>
              <w:rStyle w:val="Seitenzahl"/>
              <w:rFonts w:ascii="Segoe UI Light" w:hAnsi="Segoe UI Light" w:cs="Segoe UI Light"/>
              <w:noProof/>
              <w:sz w:val="14"/>
              <w:szCs w:val="14"/>
              <w:lang w:bidi="de-DE"/>
            </w:rPr>
            <w:fldChar w:fldCharType="begin"/>
          </w:r>
          <w:r w:rsidRPr="00077D73">
            <w:rPr>
              <w:rStyle w:val="Seitenzahl"/>
              <w:rFonts w:ascii="Segoe UI Light" w:hAnsi="Segoe UI Light" w:cs="Segoe UI Light"/>
              <w:noProof/>
              <w:sz w:val="14"/>
              <w:szCs w:val="14"/>
              <w:lang w:bidi="de-DE"/>
            </w:rPr>
            <w:instrText xml:space="preserve"> PAGE </w:instrText>
          </w:r>
          <w:r w:rsidRPr="00077D73">
            <w:rPr>
              <w:rStyle w:val="Seitenzahl"/>
              <w:rFonts w:ascii="Segoe UI Light" w:hAnsi="Segoe UI Light" w:cs="Segoe UI Light"/>
              <w:noProof/>
              <w:sz w:val="14"/>
              <w:szCs w:val="14"/>
              <w:lang w:bidi="de-DE"/>
            </w:rPr>
            <w:fldChar w:fldCharType="separate"/>
          </w:r>
          <w:r w:rsidRPr="00077D73">
            <w:rPr>
              <w:rStyle w:val="Seitenzahl"/>
              <w:rFonts w:ascii="Segoe UI Light" w:hAnsi="Segoe UI Light" w:cs="Segoe UI Light"/>
              <w:noProof/>
              <w:sz w:val="14"/>
              <w:szCs w:val="14"/>
              <w:lang w:bidi="de-DE"/>
            </w:rPr>
            <w:t>2</w:t>
          </w:r>
          <w:r w:rsidRPr="00077D73">
            <w:rPr>
              <w:rStyle w:val="Seitenzahl"/>
              <w:rFonts w:ascii="Segoe UI Light" w:hAnsi="Segoe UI Light" w:cs="Segoe UI Light"/>
              <w:noProof/>
              <w:sz w:val="14"/>
              <w:szCs w:val="14"/>
              <w:lang w:bidi="de-DE"/>
            </w:rPr>
            <w:fldChar w:fldCharType="end"/>
          </w:r>
          <w:r w:rsidRPr="00077D73">
            <w:rPr>
              <w:rStyle w:val="Seitenzahl"/>
              <w:rFonts w:ascii="Segoe UI Light" w:hAnsi="Segoe UI Light" w:cs="Segoe UI Light"/>
              <w:noProof/>
              <w:sz w:val="14"/>
              <w:szCs w:val="14"/>
              <w:lang w:bidi="de-DE"/>
            </w:rPr>
            <w:t>/</w:t>
          </w:r>
          <w:r w:rsidRPr="00077D73">
            <w:rPr>
              <w:rStyle w:val="Seitenzahl"/>
              <w:rFonts w:ascii="Segoe UI Light" w:hAnsi="Segoe UI Light" w:cs="Segoe UI Light"/>
              <w:noProof/>
              <w:sz w:val="14"/>
              <w:szCs w:val="14"/>
              <w:lang w:bidi="de-DE"/>
            </w:rPr>
            <w:fldChar w:fldCharType="begin"/>
          </w:r>
          <w:r w:rsidRPr="00077D73">
            <w:rPr>
              <w:rStyle w:val="Seitenzahl"/>
              <w:rFonts w:ascii="Segoe UI Light" w:hAnsi="Segoe UI Light" w:cs="Segoe UI Light"/>
              <w:noProof/>
              <w:sz w:val="14"/>
              <w:szCs w:val="14"/>
              <w:lang w:bidi="de-DE"/>
            </w:rPr>
            <w:instrText xml:space="preserve"> NUMPAGES </w:instrText>
          </w:r>
          <w:r w:rsidRPr="00077D73">
            <w:rPr>
              <w:rStyle w:val="Seitenzahl"/>
              <w:rFonts w:ascii="Segoe UI Light" w:hAnsi="Segoe UI Light" w:cs="Segoe UI Light"/>
              <w:noProof/>
              <w:sz w:val="14"/>
              <w:szCs w:val="14"/>
              <w:lang w:bidi="de-DE"/>
            </w:rPr>
            <w:fldChar w:fldCharType="separate"/>
          </w:r>
          <w:r w:rsidRPr="00077D73">
            <w:rPr>
              <w:rStyle w:val="Seitenzahl"/>
              <w:rFonts w:ascii="Segoe UI Light" w:hAnsi="Segoe UI Light" w:cs="Segoe UI Light"/>
              <w:noProof/>
              <w:sz w:val="14"/>
              <w:szCs w:val="14"/>
              <w:lang w:bidi="de-DE"/>
            </w:rPr>
            <w:t>2</w:t>
          </w:r>
          <w:r w:rsidRPr="00077D73">
            <w:rPr>
              <w:rStyle w:val="Seitenzahl"/>
              <w:rFonts w:ascii="Segoe UI Light" w:hAnsi="Segoe UI Light" w:cs="Segoe UI Light"/>
              <w:noProof/>
              <w:sz w:val="14"/>
              <w:szCs w:val="14"/>
              <w:lang w:bidi="de-DE"/>
            </w:rPr>
            <w:fldChar w:fldCharType="end"/>
          </w:r>
        </w:p>
      </w:tc>
      <w:tc>
        <w:tcPr>
          <w:tcW w:w="1295" w:type="dxa"/>
        </w:tcPr>
        <w:p w14:paraId="7E7443CD" w14:textId="77777777" w:rsidR="00E63F61" w:rsidRPr="00077D73" w:rsidRDefault="00E63F61" w:rsidP="00DB26F8">
          <w:pPr>
            <w:pStyle w:val="Fuzeile"/>
            <w:jc w:val="right"/>
            <w:rPr>
              <w:rStyle w:val="Seitenzahl"/>
              <w:rFonts w:ascii="Segoe UI Light" w:hAnsi="Segoe UI Light" w:cs="Segoe UI Light"/>
              <w:noProof/>
              <w:sz w:val="14"/>
              <w:szCs w:val="14"/>
              <w:lang w:bidi="de-DE"/>
            </w:rPr>
          </w:pPr>
        </w:p>
      </w:tc>
    </w:tr>
  </w:tbl>
  <w:p w14:paraId="13576EC1" w14:textId="77777777" w:rsidR="001E6582" w:rsidRPr="002F1C2D" w:rsidRDefault="001E6582" w:rsidP="00DB26F8">
    <w:pPr>
      <w:pStyle w:val="Fuzeile"/>
      <w:spacing w:line="240"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9" w:type="dxa"/>
      <w:tblCellMar>
        <w:left w:w="0" w:type="dxa"/>
        <w:right w:w="0" w:type="dxa"/>
      </w:tblCellMar>
      <w:tblLook w:val="00A0" w:firstRow="1" w:lastRow="0" w:firstColumn="1" w:lastColumn="0" w:noHBand="0" w:noVBand="0"/>
    </w:tblPr>
    <w:tblGrid>
      <w:gridCol w:w="6995"/>
      <w:gridCol w:w="20"/>
      <w:gridCol w:w="20"/>
      <w:gridCol w:w="2664"/>
    </w:tblGrid>
    <w:tr w:rsidR="001E6582" w:rsidRPr="005C7782" w14:paraId="76A4AEEC" w14:textId="77777777" w:rsidTr="00522368">
      <w:tc>
        <w:tcPr>
          <w:tcW w:w="6995" w:type="dxa"/>
        </w:tcPr>
        <w:p w14:paraId="71401B9F" w14:textId="77777777" w:rsidR="001E6582" w:rsidRPr="005C7782" w:rsidRDefault="001E6582" w:rsidP="00BF3CC8">
          <w:pPr>
            <w:pStyle w:val="Fuzeile"/>
            <w:rPr>
              <w:rFonts w:ascii="Segoe UI Light" w:hAnsi="Segoe UI Light" w:cs="Segoe UI Light"/>
            </w:rPr>
          </w:pPr>
          <w:r w:rsidRPr="005C7782">
            <w:rPr>
              <w:rFonts w:ascii="Segoe UI Light" w:hAnsi="Segoe UI Light" w:cs="Segoe UI Light"/>
            </w:rPr>
            <w:t>Maschinenfabrik Reinhausen GmbH</w:t>
          </w:r>
          <w:r w:rsidR="00BF3CC8" w:rsidRPr="005C7782">
            <w:rPr>
              <w:rFonts w:ascii="Segoe UI Light" w:hAnsi="Segoe UI Light" w:cs="Segoe UI Light"/>
            </w:rPr>
            <w:t xml:space="preserve"> | </w:t>
          </w:r>
          <w:r w:rsidRPr="005C7782">
            <w:rPr>
              <w:rFonts w:ascii="Segoe UI Light" w:hAnsi="Segoe UI Light" w:cs="Segoe UI Light"/>
            </w:rPr>
            <w:t>Falkensteinstraße 8</w:t>
          </w:r>
          <w:r w:rsidR="00BF3CC8" w:rsidRPr="005C7782">
            <w:rPr>
              <w:rFonts w:ascii="Segoe UI Light" w:hAnsi="Segoe UI Light" w:cs="Segoe UI Light"/>
            </w:rPr>
            <w:t xml:space="preserve"> | </w:t>
          </w:r>
          <w:r w:rsidRPr="005C7782">
            <w:rPr>
              <w:rFonts w:ascii="Segoe UI Light" w:hAnsi="Segoe UI Light" w:cs="Segoe UI Light"/>
            </w:rPr>
            <w:t>93059 Regensburg, Germany</w:t>
          </w:r>
          <w:r w:rsidR="00522368" w:rsidRPr="005C7782">
            <w:rPr>
              <w:rFonts w:ascii="Segoe UI Light" w:hAnsi="Segoe UI Light" w:cs="Segoe UI Light"/>
            </w:rPr>
            <w:t xml:space="preserve"> | </w:t>
          </w:r>
          <w:r w:rsidR="00522368" w:rsidRPr="005D0B6E">
            <w:rPr>
              <w:rFonts w:ascii="Segoe UI Light" w:hAnsi="Segoe UI Light" w:cs="Segoe UI Light"/>
              <w:b/>
              <w:bCs/>
              <w:color w:val="E6BE04"/>
            </w:rPr>
            <w:t>reinhausen.com</w:t>
          </w:r>
        </w:p>
      </w:tc>
      <w:tc>
        <w:tcPr>
          <w:tcW w:w="20" w:type="dxa"/>
        </w:tcPr>
        <w:p w14:paraId="4370A630" w14:textId="77777777" w:rsidR="001E6582" w:rsidRPr="005C7782" w:rsidRDefault="001E6582" w:rsidP="00DB26F8">
          <w:pPr>
            <w:pStyle w:val="Fuzeile"/>
            <w:rPr>
              <w:rFonts w:ascii="Segoe UI Light" w:hAnsi="Segoe UI Light" w:cs="Segoe UI Light"/>
            </w:rPr>
          </w:pPr>
        </w:p>
      </w:tc>
      <w:tc>
        <w:tcPr>
          <w:tcW w:w="20" w:type="dxa"/>
        </w:tcPr>
        <w:p w14:paraId="53A449FE" w14:textId="77777777" w:rsidR="001E6582" w:rsidRPr="005C7782" w:rsidRDefault="001E6582" w:rsidP="00DB26F8">
          <w:pPr>
            <w:pStyle w:val="Fuzeile"/>
            <w:rPr>
              <w:rFonts w:ascii="Segoe UI Light" w:hAnsi="Segoe UI Light" w:cs="Segoe UI Light"/>
            </w:rPr>
          </w:pPr>
        </w:p>
      </w:tc>
      <w:tc>
        <w:tcPr>
          <w:tcW w:w="2664" w:type="dxa"/>
          <w:vAlign w:val="bottom"/>
        </w:tcPr>
        <w:p w14:paraId="60B764D8" w14:textId="77777777" w:rsidR="001E6582" w:rsidRPr="005C7782" w:rsidRDefault="001E6582" w:rsidP="00DB26F8">
          <w:pPr>
            <w:pStyle w:val="Fuzeile"/>
            <w:jc w:val="right"/>
            <w:rPr>
              <w:rStyle w:val="Seitenzahl"/>
              <w:rFonts w:ascii="Segoe UI Light" w:hAnsi="Segoe UI Light" w:cs="Segoe UI Light"/>
              <w:sz w:val="14"/>
              <w:szCs w:val="14"/>
            </w:rPr>
          </w:pPr>
          <w:r w:rsidRPr="005C7782">
            <w:rPr>
              <w:rStyle w:val="Seitenzahl"/>
              <w:rFonts w:ascii="Segoe UI Light" w:hAnsi="Segoe UI Light" w:cs="Segoe UI Light"/>
              <w:sz w:val="14"/>
              <w:szCs w:val="14"/>
              <w:lang w:bidi="de-DE"/>
            </w:rPr>
            <w:t xml:space="preserve">Seite </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PAGE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1</w:t>
          </w:r>
          <w:r w:rsidR="00EA582A" w:rsidRPr="005C7782">
            <w:rPr>
              <w:rStyle w:val="Seitenzahl"/>
              <w:rFonts w:ascii="Segoe UI Light" w:hAnsi="Segoe UI Light" w:cs="Segoe UI Light"/>
              <w:sz w:val="14"/>
              <w:szCs w:val="14"/>
              <w:lang w:bidi="de-DE"/>
            </w:rPr>
            <w:fldChar w:fldCharType="end"/>
          </w:r>
          <w:r w:rsidRPr="005C7782">
            <w:rPr>
              <w:rStyle w:val="Seitenzahl"/>
              <w:rFonts w:ascii="Segoe UI Light" w:hAnsi="Segoe UI Light" w:cs="Segoe UI Light"/>
              <w:sz w:val="14"/>
              <w:szCs w:val="14"/>
            </w:rPr>
            <w:t>/</w:t>
          </w:r>
          <w:r w:rsidR="00EA582A" w:rsidRPr="005C7782">
            <w:rPr>
              <w:rStyle w:val="Seitenzahl"/>
              <w:rFonts w:ascii="Segoe UI Light" w:hAnsi="Segoe UI Light" w:cs="Segoe UI Light"/>
              <w:sz w:val="14"/>
              <w:szCs w:val="14"/>
              <w:lang w:bidi="de-DE"/>
            </w:rPr>
            <w:fldChar w:fldCharType="begin"/>
          </w:r>
          <w:r w:rsidRPr="005C7782">
            <w:rPr>
              <w:rStyle w:val="Seitenzahl"/>
              <w:rFonts w:ascii="Segoe UI Light" w:hAnsi="Segoe UI Light" w:cs="Segoe UI Light"/>
              <w:sz w:val="14"/>
              <w:szCs w:val="14"/>
              <w:lang w:bidi="de-DE"/>
            </w:rPr>
            <w:instrText xml:space="preserve"> NUMPAGES </w:instrText>
          </w:r>
          <w:r w:rsidR="00EA582A" w:rsidRPr="005C7782">
            <w:rPr>
              <w:rStyle w:val="Seitenzahl"/>
              <w:rFonts w:ascii="Segoe UI Light" w:hAnsi="Segoe UI Light" w:cs="Segoe UI Light"/>
              <w:sz w:val="14"/>
              <w:szCs w:val="14"/>
            </w:rPr>
            <w:fldChar w:fldCharType="separate"/>
          </w:r>
          <w:r w:rsidR="00E0121B" w:rsidRPr="005C7782">
            <w:rPr>
              <w:rStyle w:val="Seitenzahl"/>
              <w:rFonts w:ascii="Segoe UI Light" w:hAnsi="Segoe UI Light" w:cs="Segoe UI Light"/>
              <w:noProof/>
              <w:sz w:val="14"/>
              <w:szCs w:val="14"/>
              <w:lang w:bidi="de-DE"/>
            </w:rPr>
            <w:t>2</w:t>
          </w:r>
          <w:r w:rsidR="00EA582A" w:rsidRPr="005C7782">
            <w:rPr>
              <w:rStyle w:val="Seitenzahl"/>
              <w:rFonts w:ascii="Segoe UI Light" w:hAnsi="Segoe UI Light" w:cs="Segoe UI Light"/>
              <w:sz w:val="14"/>
              <w:szCs w:val="14"/>
              <w:lang w:bidi="de-DE"/>
            </w:rPr>
            <w:fldChar w:fldCharType="end"/>
          </w:r>
        </w:p>
      </w:tc>
    </w:tr>
  </w:tbl>
  <w:p w14:paraId="26D788A0" w14:textId="77777777" w:rsidR="001E6582" w:rsidRPr="0004652F" w:rsidRDefault="001E6582" w:rsidP="00DB26F8">
    <w:pPr>
      <w:pStyle w:val="Fuzeile"/>
      <w:spacing w:line="240" w:lineRule="auto"/>
      <w:rPr>
        <w:rFonts w:ascii="Segoe UI" w:hAnsi="Segoe UI" w:cs="Segoe U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FA7F5" w14:textId="77777777" w:rsidR="0031585A" w:rsidRDefault="0031585A">
      <w:pPr>
        <w:spacing w:line="240" w:lineRule="auto"/>
      </w:pPr>
      <w:r>
        <w:separator/>
      </w:r>
    </w:p>
  </w:footnote>
  <w:footnote w:type="continuationSeparator" w:id="0">
    <w:p w14:paraId="42538E96" w14:textId="77777777" w:rsidR="0031585A" w:rsidRDefault="00315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7E0A" w14:textId="77777777" w:rsidR="0027031A" w:rsidRDefault="00E25753">
    <w:pPr>
      <w:pStyle w:val="Kopfzeile"/>
    </w:pPr>
    <w:r w:rsidRPr="0076304E">
      <w:rPr>
        <w:rFonts w:ascii="Segoe UI" w:hAnsi="Segoe UI" w:cs="Segoe UI"/>
        <w:noProof/>
        <w:sz w:val="14"/>
        <w:szCs w:val="14"/>
      </w:rPr>
      <w:drawing>
        <wp:anchor distT="0" distB="0" distL="114300" distR="114300" simplePos="0" relativeHeight="251659264" behindDoc="0" locked="0" layoutInCell="1" allowOverlap="1" wp14:anchorId="40C350AC" wp14:editId="1FFA9CEC">
          <wp:simplePos x="0" y="0"/>
          <wp:positionH relativeFrom="page">
            <wp:posOffset>5962650</wp:posOffset>
          </wp:positionH>
          <wp:positionV relativeFrom="page">
            <wp:posOffset>395605</wp:posOffset>
          </wp:positionV>
          <wp:extent cx="745200" cy="74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45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B0054" w14:textId="77777777" w:rsidR="001E6582" w:rsidRPr="0076304E" w:rsidRDefault="001E6582" w:rsidP="00DB26F8">
    <w:pPr>
      <w:spacing w:line="240" w:lineRule="auto"/>
      <w:rPr>
        <w:rFonts w:ascii="Segoe UI" w:hAnsi="Segoe UI" w:cs="Segoe UI"/>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onsecutiveHyphenLimit w:val="3"/>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006ab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5A"/>
    <w:rsid w:val="00005AE6"/>
    <w:rsid w:val="000145A8"/>
    <w:rsid w:val="00034D54"/>
    <w:rsid w:val="0004652F"/>
    <w:rsid w:val="00052006"/>
    <w:rsid w:val="00054370"/>
    <w:rsid w:val="00065D1D"/>
    <w:rsid w:val="00077D73"/>
    <w:rsid w:val="00077DFB"/>
    <w:rsid w:val="00083D0C"/>
    <w:rsid w:val="000879D3"/>
    <w:rsid w:val="000A1FD9"/>
    <w:rsid w:val="000B187F"/>
    <w:rsid w:val="000C3DFA"/>
    <w:rsid w:val="000D0EB7"/>
    <w:rsid w:val="000E1DB1"/>
    <w:rsid w:val="000F3DBF"/>
    <w:rsid w:val="00105FDC"/>
    <w:rsid w:val="001078F6"/>
    <w:rsid w:val="00111E0F"/>
    <w:rsid w:val="001221D9"/>
    <w:rsid w:val="00127591"/>
    <w:rsid w:val="00144A35"/>
    <w:rsid w:val="00152D09"/>
    <w:rsid w:val="001568AC"/>
    <w:rsid w:val="0018504A"/>
    <w:rsid w:val="00197F48"/>
    <w:rsid w:val="001A7951"/>
    <w:rsid w:val="001B7F2B"/>
    <w:rsid w:val="001C0699"/>
    <w:rsid w:val="001D0AEB"/>
    <w:rsid w:val="001D249C"/>
    <w:rsid w:val="001D66BE"/>
    <w:rsid w:val="001E0CCB"/>
    <w:rsid w:val="001E5542"/>
    <w:rsid w:val="001E6582"/>
    <w:rsid w:val="001F7CE4"/>
    <w:rsid w:val="0020339A"/>
    <w:rsid w:val="00221F40"/>
    <w:rsid w:val="00243B23"/>
    <w:rsid w:val="0027031A"/>
    <w:rsid w:val="00282632"/>
    <w:rsid w:val="0028640D"/>
    <w:rsid w:val="0029619A"/>
    <w:rsid w:val="002A43FE"/>
    <w:rsid w:val="002A6A50"/>
    <w:rsid w:val="002B0F2B"/>
    <w:rsid w:val="002B165D"/>
    <w:rsid w:val="002C7235"/>
    <w:rsid w:val="002C79DD"/>
    <w:rsid w:val="002D2C94"/>
    <w:rsid w:val="002E1284"/>
    <w:rsid w:val="002F0F53"/>
    <w:rsid w:val="002F4319"/>
    <w:rsid w:val="003041D0"/>
    <w:rsid w:val="0031049E"/>
    <w:rsid w:val="0031585A"/>
    <w:rsid w:val="00352EFE"/>
    <w:rsid w:val="00364CF2"/>
    <w:rsid w:val="003848C4"/>
    <w:rsid w:val="00390317"/>
    <w:rsid w:val="00391420"/>
    <w:rsid w:val="003914F3"/>
    <w:rsid w:val="003937E5"/>
    <w:rsid w:val="003A4E1D"/>
    <w:rsid w:val="003A6690"/>
    <w:rsid w:val="003B07AD"/>
    <w:rsid w:val="003C690F"/>
    <w:rsid w:val="003E56B8"/>
    <w:rsid w:val="003F1EF0"/>
    <w:rsid w:val="00400DDA"/>
    <w:rsid w:val="004015D0"/>
    <w:rsid w:val="00412B0A"/>
    <w:rsid w:val="00413EC4"/>
    <w:rsid w:val="00426124"/>
    <w:rsid w:val="00441B4F"/>
    <w:rsid w:val="00447B19"/>
    <w:rsid w:val="004526D0"/>
    <w:rsid w:val="004614C0"/>
    <w:rsid w:val="00472965"/>
    <w:rsid w:val="00474549"/>
    <w:rsid w:val="004861B2"/>
    <w:rsid w:val="004925FB"/>
    <w:rsid w:val="00493737"/>
    <w:rsid w:val="004B5C3D"/>
    <w:rsid w:val="004D6E06"/>
    <w:rsid w:val="004E0110"/>
    <w:rsid w:val="004E1869"/>
    <w:rsid w:val="004E682E"/>
    <w:rsid w:val="004F6985"/>
    <w:rsid w:val="0050159D"/>
    <w:rsid w:val="00506C18"/>
    <w:rsid w:val="00513356"/>
    <w:rsid w:val="0051377F"/>
    <w:rsid w:val="00514722"/>
    <w:rsid w:val="00522368"/>
    <w:rsid w:val="005431AC"/>
    <w:rsid w:val="00574D1B"/>
    <w:rsid w:val="005835F7"/>
    <w:rsid w:val="00587927"/>
    <w:rsid w:val="005C1714"/>
    <w:rsid w:val="005C39CD"/>
    <w:rsid w:val="005C5A80"/>
    <w:rsid w:val="005C7782"/>
    <w:rsid w:val="005C77B8"/>
    <w:rsid w:val="005D0B6E"/>
    <w:rsid w:val="005D3632"/>
    <w:rsid w:val="005E0BD2"/>
    <w:rsid w:val="005E0D1B"/>
    <w:rsid w:val="005E2556"/>
    <w:rsid w:val="006079AA"/>
    <w:rsid w:val="00622CCD"/>
    <w:rsid w:val="006239A6"/>
    <w:rsid w:val="00636258"/>
    <w:rsid w:val="00654743"/>
    <w:rsid w:val="00657751"/>
    <w:rsid w:val="006629E1"/>
    <w:rsid w:val="006633A5"/>
    <w:rsid w:val="00666061"/>
    <w:rsid w:val="00667DDD"/>
    <w:rsid w:val="006860F0"/>
    <w:rsid w:val="00697A36"/>
    <w:rsid w:val="006A51D0"/>
    <w:rsid w:val="006B5FC7"/>
    <w:rsid w:val="006C216C"/>
    <w:rsid w:val="006C49C9"/>
    <w:rsid w:val="006D3410"/>
    <w:rsid w:val="006E4A1B"/>
    <w:rsid w:val="006E6ADD"/>
    <w:rsid w:val="006F75DD"/>
    <w:rsid w:val="0070754A"/>
    <w:rsid w:val="007265D6"/>
    <w:rsid w:val="00731D5F"/>
    <w:rsid w:val="007515A7"/>
    <w:rsid w:val="0076304E"/>
    <w:rsid w:val="00775874"/>
    <w:rsid w:val="00785715"/>
    <w:rsid w:val="00797915"/>
    <w:rsid w:val="007A0B5B"/>
    <w:rsid w:val="007A36B9"/>
    <w:rsid w:val="007B2C06"/>
    <w:rsid w:val="007E138E"/>
    <w:rsid w:val="007E621F"/>
    <w:rsid w:val="00806488"/>
    <w:rsid w:val="00834001"/>
    <w:rsid w:val="008418B5"/>
    <w:rsid w:val="0084268E"/>
    <w:rsid w:val="008439FD"/>
    <w:rsid w:val="00847CA9"/>
    <w:rsid w:val="00856DDC"/>
    <w:rsid w:val="0087291E"/>
    <w:rsid w:val="00874C61"/>
    <w:rsid w:val="00887378"/>
    <w:rsid w:val="0089391F"/>
    <w:rsid w:val="008A2D94"/>
    <w:rsid w:val="008A7AF5"/>
    <w:rsid w:val="008B36B8"/>
    <w:rsid w:val="008B7E1A"/>
    <w:rsid w:val="008C4013"/>
    <w:rsid w:val="008D1CDD"/>
    <w:rsid w:val="008E09B9"/>
    <w:rsid w:val="008E0A92"/>
    <w:rsid w:val="008E5527"/>
    <w:rsid w:val="008E7B5A"/>
    <w:rsid w:val="008F1435"/>
    <w:rsid w:val="008F285D"/>
    <w:rsid w:val="00906B74"/>
    <w:rsid w:val="00912DA0"/>
    <w:rsid w:val="00921ABE"/>
    <w:rsid w:val="009227CC"/>
    <w:rsid w:val="00923162"/>
    <w:rsid w:val="009318E9"/>
    <w:rsid w:val="009345B5"/>
    <w:rsid w:val="00963931"/>
    <w:rsid w:val="00964628"/>
    <w:rsid w:val="009771B7"/>
    <w:rsid w:val="009907B2"/>
    <w:rsid w:val="009A0AB1"/>
    <w:rsid w:val="009A200B"/>
    <w:rsid w:val="009B07A3"/>
    <w:rsid w:val="009B15B4"/>
    <w:rsid w:val="009D0E81"/>
    <w:rsid w:val="009E2BF8"/>
    <w:rsid w:val="009E7BBA"/>
    <w:rsid w:val="009F1CCD"/>
    <w:rsid w:val="00A01168"/>
    <w:rsid w:val="00A16742"/>
    <w:rsid w:val="00A32369"/>
    <w:rsid w:val="00A36E8E"/>
    <w:rsid w:val="00A37E61"/>
    <w:rsid w:val="00A66B48"/>
    <w:rsid w:val="00A67B44"/>
    <w:rsid w:val="00A751B5"/>
    <w:rsid w:val="00A84BA5"/>
    <w:rsid w:val="00AC3074"/>
    <w:rsid w:val="00AC6B13"/>
    <w:rsid w:val="00AD5CB0"/>
    <w:rsid w:val="00AE1DDD"/>
    <w:rsid w:val="00AE4BBA"/>
    <w:rsid w:val="00AE77A9"/>
    <w:rsid w:val="00AF0EB4"/>
    <w:rsid w:val="00AF3173"/>
    <w:rsid w:val="00B102D0"/>
    <w:rsid w:val="00B428A6"/>
    <w:rsid w:val="00B43F37"/>
    <w:rsid w:val="00B46895"/>
    <w:rsid w:val="00B62047"/>
    <w:rsid w:val="00B64B4E"/>
    <w:rsid w:val="00B655ED"/>
    <w:rsid w:val="00B75141"/>
    <w:rsid w:val="00B81358"/>
    <w:rsid w:val="00B830D0"/>
    <w:rsid w:val="00B961A4"/>
    <w:rsid w:val="00BB7C9E"/>
    <w:rsid w:val="00BF0205"/>
    <w:rsid w:val="00BF3CC8"/>
    <w:rsid w:val="00C100BF"/>
    <w:rsid w:val="00C22F62"/>
    <w:rsid w:val="00C32780"/>
    <w:rsid w:val="00C45DB7"/>
    <w:rsid w:val="00C57F8E"/>
    <w:rsid w:val="00C645C0"/>
    <w:rsid w:val="00C648C7"/>
    <w:rsid w:val="00C66B28"/>
    <w:rsid w:val="00C75D0C"/>
    <w:rsid w:val="00CA478A"/>
    <w:rsid w:val="00CB0ED9"/>
    <w:rsid w:val="00CB4E4F"/>
    <w:rsid w:val="00CD044B"/>
    <w:rsid w:val="00CD5C8A"/>
    <w:rsid w:val="00CE5757"/>
    <w:rsid w:val="00CF141E"/>
    <w:rsid w:val="00CF3D6F"/>
    <w:rsid w:val="00D0633B"/>
    <w:rsid w:val="00D20DCC"/>
    <w:rsid w:val="00D22A05"/>
    <w:rsid w:val="00D24031"/>
    <w:rsid w:val="00D25EC4"/>
    <w:rsid w:val="00D4047B"/>
    <w:rsid w:val="00D419B6"/>
    <w:rsid w:val="00D83F64"/>
    <w:rsid w:val="00D852AD"/>
    <w:rsid w:val="00D86199"/>
    <w:rsid w:val="00DB0EA3"/>
    <w:rsid w:val="00DB26F8"/>
    <w:rsid w:val="00DD3F06"/>
    <w:rsid w:val="00DE6594"/>
    <w:rsid w:val="00DF1D89"/>
    <w:rsid w:val="00E002F0"/>
    <w:rsid w:val="00E0121B"/>
    <w:rsid w:val="00E01DAA"/>
    <w:rsid w:val="00E13298"/>
    <w:rsid w:val="00E14F36"/>
    <w:rsid w:val="00E153FC"/>
    <w:rsid w:val="00E212A5"/>
    <w:rsid w:val="00E25753"/>
    <w:rsid w:val="00E34861"/>
    <w:rsid w:val="00E37DE2"/>
    <w:rsid w:val="00E43CD6"/>
    <w:rsid w:val="00E451B9"/>
    <w:rsid w:val="00E506D3"/>
    <w:rsid w:val="00E63F61"/>
    <w:rsid w:val="00E847B9"/>
    <w:rsid w:val="00E912EF"/>
    <w:rsid w:val="00E913A1"/>
    <w:rsid w:val="00E9201A"/>
    <w:rsid w:val="00EA018C"/>
    <w:rsid w:val="00EA582A"/>
    <w:rsid w:val="00EA7507"/>
    <w:rsid w:val="00EB0195"/>
    <w:rsid w:val="00EB1CB7"/>
    <w:rsid w:val="00EB4796"/>
    <w:rsid w:val="00EB5BE9"/>
    <w:rsid w:val="00ED1E90"/>
    <w:rsid w:val="00ED7A03"/>
    <w:rsid w:val="00EF0CAB"/>
    <w:rsid w:val="00EF47F7"/>
    <w:rsid w:val="00EF6787"/>
    <w:rsid w:val="00F02120"/>
    <w:rsid w:val="00F107F6"/>
    <w:rsid w:val="00F11885"/>
    <w:rsid w:val="00F15676"/>
    <w:rsid w:val="00F32AE2"/>
    <w:rsid w:val="00F34853"/>
    <w:rsid w:val="00F424F3"/>
    <w:rsid w:val="00F43B8A"/>
    <w:rsid w:val="00F447BE"/>
    <w:rsid w:val="00F44A5B"/>
    <w:rsid w:val="00F523E0"/>
    <w:rsid w:val="00F56039"/>
    <w:rsid w:val="00F56E09"/>
    <w:rsid w:val="00F6261B"/>
    <w:rsid w:val="00F646E1"/>
    <w:rsid w:val="00F65F0C"/>
    <w:rsid w:val="00F80A59"/>
    <w:rsid w:val="00F80B99"/>
    <w:rsid w:val="00F818F5"/>
    <w:rsid w:val="00F83D61"/>
    <w:rsid w:val="00F9157C"/>
    <w:rsid w:val="00FA6AD7"/>
    <w:rsid w:val="00FB0A19"/>
    <w:rsid w:val="00FB6003"/>
    <w:rsid w:val="00FD1233"/>
    <w:rsid w:val="00FD41E8"/>
    <w:rsid w:val="00FF2DA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006ab4"/>
    </o:shapedefaults>
    <o:shapelayout v:ext="edit">
      <o:idmap v:ext="edit" data="2"/>
    </o:shapelayout>
  </w:shapeDefaults>
  <w:doNotEmbedSmartTags/>
  <w:decimalSymbol w:val=","/>
  <w:listSeparator w:val=";"/>
  <w14:docId w14:val="24F89BA9"/>
  <w15:docId w15:val="{198FFB97-612B-4DAD-BF45-939A5B12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1885"/>
    <w:pPr>
      <w:spacing w:line="280" w:lineRule="atLeast"/>
    </w:pPr>
    <w:rPr>
      <w:rFonts w:ascii="Arial" w:hAnsi="Arial"/>
      <w:szCs w:val="24"/>
    </w:rPr>
  </w:style>
  <w:style w:type="paragraph" w:styleId="berschrift1">
    <w:name w:val="heading 1"/>
    <w:basedOn w:val="Standard"/>
    <w:next w:val="Standard"/>
    <w:link w:val="berschrift1Zchn"/>
    <w:qFormat/>
    <w:rsid w:val="008E7B5A"/>
    <w:pPr>
      <w:keepNext/>
      <w:autoSpaceDE w:val="0"/>
      <w:autoSpaceDN w:val="0"/>
      <w:adjustRightInd w:val="0"/>
      <w:spacing w:line="240" w:lineRule="auto"/>
      <w:outlineLvl w:val="0"/>
    </w:pPr>
    <w:rPr>
      <w:rFonts w:ascii="Proforma-Medium" w:hAnsi="Proforma-Medium"/>
      <w:b/>
      <w:bCs/>
      <w:sz w:val="17"/>
      <w:szCs w:val="17"/>
    </w:rPr>
  </w:style>
  <w:style w:type="paragraph" w:styleId="berschrift2">
    <w:name w:val="heading 2"/>
    <w:basedOn w:val="Standard"/>
    <w:next w:val="Standard"/>
    <w:link w:val="berschrift2Zchn"/>
    <w:qFormat/>
    <w:rsid w:val="008E7B5A"/>
    <w:pPr>
      <w:keepNext/>
      <w:spacing w:line="360" w:lineRule="auto"/>
      <w:outlineLvl w:val="1"/>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rsid w:val="00AB51D4"/>
    <w:pPr>
      <w:tabs>
        <w:tab w:val="left" w:pos="480"/>
        <w:tab w:val="left" w:pos="960"/>
        <w:tab w:val="left" w:pos="1440"/>
        <w:tab w:val="left" w:pos="1920"/>
        <w:tab w:val="left" w:pos="2400"/>
        <w:tab w:val="left" w:pos="2880"/>
        <w:tab w:val="left" w:pos="3360"/>
        <w:tab w:val="left" w:pos="3840"/>
        <w:tab w:val="left" w:pos="4320"/>
      </w:tabs>
      <w:spacing w:after="120" w:line="240" w:lineRule="atLeast"/>
      <w:jc w:val="both"/>
    </w:pPr>
    <w:rPr>
      <w:rFonts w:ascii="Siemens Sans OT" w:hAnsi="Siemens Sans OT" w:cs="Courier New"/>
      <w:lang w:eastAsia="en-US"/>
    </w:rPr>
  </w:style>
  <w:style w:type="paragraph" w:customStyle="1" w:styleId="EinfacherAbsatz">
    <w:name w:val="[Einfacher Absatz]"/>
    <w:basedOn w:val="Standard"/>
    <w:rsid w:val="002F1C2D"/>
    <w:pPr>
      <w:widowControl w:val="0"/>
      <w:autoSpaceDE w:val="0"/>
      <w:autoSpaceDN w:val="0"/>
      <w:adjustRightInd w:val="0"/>
      <w:spacing w:line="288" w:lineRule="auto"/>
      <w:textAlignment w:val="center"/>
    </w:pPr>
    <w:rPr>
      <w:rFonts w:ascii="MinionPro-Regular" w:hAnsi="MinionPro-Regular"/>
      <w:color w:val="000000"/>
    </w:rPr>
  </w:style>
  <w:style w:type="table" w:styleId="Tabellenraster">
    <w:name w:val="Table Grid"/>
    <w:basedOn w:val="NormaleTabelle"/>
    <w:rsid w:val="002F1C2D"/>
    <w:pPr>
      <w:spacing w:line="280" w:lineRule="atLeast"/>
    </w:pPr>
    <w:rPr>
      <w:rFonts w:ascii="Arial" w:hAnsi="Arial"/>
    </w:rPr>
    <w:tblPr>
      <w:tblCellMar>
        <w:left w:w="0" w:type="dxa"/>
        <w:right w:w="0" w:type="dxa"/>
      </w:tblCellMar>
    </w:tblPr>
  </w:style>
  <w:style w:type="paragraph" w:customStyle="1" w:styleId="KopfzeileFenster">
    <w:name w:val="Kopfzeile_Fenster"/>
    <w:basedOn w:val="EinfacherAbsatz"/>
    <w:rsid w:val="002F1C2D"/>
    <w:pPr>
      <w:spacing w:after="140" w:line="240" w:lineRule="auto"/>
    </w:pPr>
    <w:rPr>
      <w:rFonts w:ascii="Arial" w:hAnsi="Arial"/>
      <w:sz w:val="14"/>
      <w:szCs w:val="14"/>
    </w:rPr>
  </w:style>
  <w:style w:type="paragraph" w:styleId="Kopfzeile">
    <w:name w:val="header"/>
    <w:basedOn w:val="Standard"/>
    <w:rsid w:val="002F1C2D"/>
    <w:pPr>
      <w:tabs>
        <w:tab w:val="center" w:pos="4536"/>
        <w:tab w:val="right" w:pos="9072"/>
      </w:tabs>
    </w:pPr>
  </w:style>
  <w:style w:type="paragraph" w:customStyle="1" w:styleId="Absender">
    <w:name w:val="Absender"/>
    <w:basedOn w:val="Standard"/>
    <w:rsid w:val="002F1C2D"/>
    <w:pPr>
      <w:spacing w:line="227" w:lineRule="atLeast"/>
    </w:pPr>
    <w:rPr>
      <w:sz w:val="16"/>
    </w:rPr>
  </w:style>
  <w:style w:type="paragraph" w:styleId="Fuzeile">
    <w:name w:val="footer"/>
    <w:basedOn w:val="Standard"/>
    <w:link w:val="FuzeileZchn"/>
    <w:semiHidden/>
    <w:rsid w:val="009C17EA"/>
    <w:pPr>
      <w:spacing w:line="180" w:lineRule="atLeast"/>
    </w:pPr>
    <w:rPr>
      <w:sz w:val="14"/>
    </w:rPr>
  </w:style>
  <w:style w:type="character" w:styleId="Seitenzahl">
    <w:name w:val="page number"/>
    <w:rsid w:val="009C17EA"/>
    <w:rPr>
      <w:sz w:val="16"/>
    </w:rPr>
  </w:style>
  <w:style w:type="paragraph" w:customStyle="1" w:styleId="Thema">
    <w:name w:val="Thema"/>
    <w:basedOn w:val="Standard"/>
    <w:rsid w:val="004B28CA"/>
    <w:pPr>
      <w:spacing w:after="600" w:line="360" w:lineRule="atLeast"/>
    </w:pPr>
    <w:rPr>
      <w:b/>
      <w:sz w:val="32"/>
    </w:rPr>
  </w:style>
  <w:style w:type="character" w:styleId="Hyperlink">
    <w:name w:val="Hyperlink"/>
    <w:uiPriority w:val="99"/>
    <w:unhideWhenUsed/>
    <w:rsid w:val="008623C4"/>
    <w:rPr>
      <w:color w:val="0000FF"/>
      <w:u w:val="single"/>
    </w:rPr>
  </w:style>
  <w:style w:type="paragraph" w:styleId="Datum">
    <w:name w:val="Date"/>
    <w:basedOn w:val="Standard"/>
    <w:next w:val="Standard"/>
    <w:link w:val="DatumZchn"/>
    <w:uiPriority w:val="99"/>
    <w:unhideWhenUsed/>
    <w:rsid w:val="004B28CA"/>
    <w:pPr>
      <w:spacing w:after="650"/>
    </w:pPr>
  </w:style>
  <w:style w:type="character" w:customStyle="1" w:styleId="DatumZchn">
    <w:name w:val="Datum Zchn"/>
    <w:link w:val="Datum"/>
    <w:uiPriority w:val="99"/>
    <w:rsid w:val="004B28CA"/>
    <w:rPr>
      <w:rFonts w:ascii="Arial" w:hAnsi="Arial"/>
      <w:szCs w:val="24"/>
    </w:rPr>
  </w:style>
  <w:style w:type="character" w:customStyle="1" w:styleId="berschrift1Zchn">
    <w:name w:val="Überschrift 1 Zchn"/>
    <w:basedOn w:val="Absatz-Standardschriftart"/>
    <w:link w:val="berschrift1"/>
    <w:rsid w:val="008E7B5A"/>
    <w:rPr>
      <w:rFonts w:ascii="Proforma-Medium" w:hAnsi="Proforma-Medium"/>
      <w:b/>
      <w:bCs/>
      <w:sz w:val="17"/>
      <w:szCs w:val="17"/>
    </w:rPr>
  </w:style>
  <w:style w:type="character" w:customStyle="1" w:styleId="berschrift2Zchn">
    <w:name w:val="Überschrift 2 Zchn"/>
    <w:basedOn w:val="Absatz-Standardschriftart"/>
    <w:link w:val="berschrift2"/>
    <w:rsid w:val="008E7B5A"/>
    <w:rPr>
      <w:rFonts w:ascii="Arial" w:hAnsi="Arial" w:cs="Arial"/>
      <w:b/>
      <w:bCs/>
      <w:sz w:val="24"/>
      <w:szCs w:val="24"/>
    </w:rPr>
  </w:style>
  <w:style w:type="paragraph" w:styleId="NurText">
    <w:name w:val="Plain Text"/>
    <w:basedOn w:val="Standard"/>
    <w:link w:val="NurTextZchn"/>
    <w:uiPriority w:val="99"/>
    <w:unhideWhenUsed/>
    <w:rsid w:val="000E1DB1"/>
    <w:pPr>
      <w:spacing w:line="240" w:lineRule="auto"/>
    </w:pPr>
    <w:rPr>
      <w:rFonts w:eastAsiaTheme="minorHAnsi" w:cs="Arial"/>
      <w:szCs w:val="20"/>
      <w:lang w:eastAsia="en-US"/>
    </w:rPr>
  </w:style>
  <w:style w:type="character" w:customStyle="1" w:styleId="NurTextZchn">
    <w:name w:val="Nur Text Zchn"/>
    <w:basedOn w:val="Absatz-Standardschriftart"/>
    <w:link w:val="NurText"/>
    <w:uiPriority w:val="99"/>
    <w:rsid w:val="000E1DB1"/>
    <w:rPr>
      <w:rFonts w:ascii="Arial" w:eastAsiaTheme="minorHAnsi" w:hAnsi="Arial" w:cs="Arial"/>
      <w:lang w:eastAsia="en-US"/>
    </w:rPr>
  </w:style>
  <w:style w:type="paragraph" w:styleId="Sprechblasentext">
    <w:name w:val="Balloon Text"/>
    <w:basedOn w:val="Standard"/>
    <w:link w:val="SprechblasentextZchn"/>
    <w:uiPriority w:val="99"/>
    <w:semiHidden/>
    <w:unhideWhenUsed/>
    <w:rsid w:val="00E847B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7B9"/>
    <w:rPr>
      <w:rFonts w:ascii="Tahoma" w:hAnsi="Tahoma" w:cs="Tahoma"/>
      <w:sz w:val="16"/>
      <w:szCs w:val="16"/>
    </w:rPr>
  </w:style>
  <w:style w:type="character" w:styleId="Kommentarzeichen">
    <w:name w:val="annotation reference"/>
    <w:basedOn w:val="Absatz-Standardschriftart"/>
    <w:uiPriority w:val="99"/>
    <w:semiHidden/>
    <w:unhideWhenUsed/>
    <w:rsid w:val="00FB0A19"/>
    <w:rPr>
      <w:sz w:val="16"/>
      <w:szCs w:val="16"/>
    </w:rPr>
  </w:style>
  <w:style w:type="paragraph" w:styleId="Kommentartext">
    <w:name w:val="annotation text"/>
    <w:basedOn w:val="Standard"/>
    <w:link w:val="KommentartextZchn"/>
    <w:uiPriority w:val="99"/>
    <w:semiHidden/>
    <w:unhideWhenUsed/>
    <w:rsid w:val="00FB0A19"/>
    <w:pPr>
      <w:spacing w:line="240" w:lineRule="auto"/>
    </w:pPr>
    <w:rPr>
      <w:szCs w:val="20"/>
    </w:rPr>
  </w:style>
  <w:style w:type="character" w:customStyle="1" w:styleId="KommentartextZchn">
    <w:name w:val="Kommentartext Zchn"/>
    <w:basedOn w:val="Absatz-Standardschriftart"/>
    <w:link w:val="Kommentartext"/>
    <w:uiPriority w:val="99"/>
    <w:semiHidden/>
    <w:rsid w:val="00FB0A19"/>
    <w:rPr>
      <w:rFonts w:ascii="Arial" w:hAnsi="Arial"/>
    </w:rPr>
  </w:style>
  <w:style w:type="paragraph" w:styleId="Kommentarthema">
    <w:name w:val="annotation subject"/>
    <w:basedOn w:val="Kommentartext"/>
    <w:next w:val="Kommentartext"/>
    <w:link w:val="KommentarthemaZchn"/>
    <w:uiPriority w:val="99"/>
    <w:semiHidden/>
    <w:unhideWhenUsed/>
    <w:rsid w:val="00FB0A19"/>
    <w:rPr>
      <w:b/>
      <w:bCs/>
    </w:rPr>
  </w:style>
  <w:style w:type="character" w:customStyle="1" w:styleId="KommentarthemaZchn">
    <w:name w:val="Kommentarthema Zchn"/>
    <w:basedOn w:val="KommentartextZchn"/>
    <w:link w:val="Kommentarthema"/>
    <w:uiPriority w:val="99"/>
    <w:semiHidden/>
    <w:rsid w:val="00FB0A19"/>
    <w:rPr>
      <w:rFonts w:ascii="Arial" w:hAnsi="Arial"/>
      <w:b/>
      <w:bCs/>
    </w:rPr>
  </w:style>
  <w:style w:type="character" w:styleId="Fett">
    <w:name w:val="Strong"/>
    <w:basedOn w:val="Absatz-Standardschriftart"/>
    <w:uiPriority w:val="22"/>
    <w:qFormat/>
    <w:rsid w:val="00F15676"/>
    <w:rPr>
      <w:b/>
      <w:bCs/>
    </w:rPr>
  </w:style>
  <w:style w:type="paragraph" w:styleId="StandardWeb">
    <w:name w:val="Normal (Web)"/>
    <w:basedOn w:val="Standard"/>
    <w:uiPriority w:val="99"/>
    <w:semiHidden/>
    <w:unhideWhenUsed/>
    <w:rsid w:val="00F15676"/>
    <w:pPr>
      <w:spacing w:after="150" w:line="240" w:lineRule="auto"/>
    </w:pPr>
    <w:rPr>
      <w:rFonts w:ascii="Times New Roman" w:hAnsi="Times New Roman"/>
      <w:sz w:val="24"/>
    </w:rPr>
  </w:style>
  <w:style w:type="character" w:styleId="BesuchterLink">
    <w:name w:val="FollowedHyperlink"/>
    <w:basedOn w:val="Absatz-Standardschriftart"/>
    <w:uiPriority w:val="99"/>
    <w:semiHidden/>
    <w:unhideWhenUsed/>
    <w:rsid w:val="00E0121B"/>
    <w:rPr>
      <w:color w:val="800080" w:themeColor="followedHyperlink"/>
      <w:u w:val="single"/>
    </w:rPr>
  </w:style>
  <w:style w:type="character" w:customStyle="1" w:styleId="FuzeileZchn">
    <w:name w:val="Fußzeile Zchn"/>
    <w:basedOn w:val="Absatz-Standardschriftart"/>
    <w:link w:val="Fuzeile"/>
    <w:semiHidden/>
    <w:rsid w:val="00D86199"/>
    <w:rPr>
      <w:rFonts w:ascii="Arial" w:hAnsi="Arial"/>
      <w:sz w:val="14"/>
      <w:szCs w:val="24"/>
    </w:rPr>
  </w:style>
  <w:style w:type="character" w:styleId="NichtaufgelsteErwhnung">
    <w:name w:val="Unresolved Mention"/>
    <w:basedOn w:val="Absatz-Standardschriftart"/>
    <w:uiPriority w:val="99"/>
    <w:semiHidden/>
    <w:unhideWhenUsed/>
    <w:rsid w:val="00364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4034">
      <w:bodyDiv w:val="1"/>
      <w:marLeft w:val="0"/>
      <w:marRight w:val="0"/>
      <w:marTop w:val="0"/>
      <w:marBottom w:val="0"/>
      <w:divBdr>
        <w:top w:val="none" w:sz="0" w:space="0" w:color="auto"/>
        <w:left w:val="none" w:sz="0" w:space="0" w:color="auto"/>
        <w:bottom w:val="none" w:sz="0" w:space="0" w:color="auto"/>
        <w:right w:val="none" w:sz="0" w:space="0" w:color="auto"/>
      </w:divBdr>
    </w:div>
    <w:div w:id="101345699">
      <w:bodyDiv w:val="1"/>
      <w:marLeft w:val="0"/>
      <w:marRight w:val="0"/>
      <w:marTop w:val="0"/>
      <w:marBottom w:val="0"/>
      <w:divBdr>
        <w:top w:val="none" w:sz="0" w:space="0" w:color="auto"/>
        <w:left w:val="none" w:sz="0" w:space="0" w:color="auto"/>
        <w:bottom w:val="none" w:sz="0" w:space="0" w:color="auto"/>
        <w:right w:val="none" w:sz="0" w:space="0" w:color="auto"/>
      </w:divBdr>
      <w:divsChild>
        <w:div w:id="64030567">
          <w:marLeft w:val="346"/>
          <w:marRight w:val="0"/>
          <w:marTop w:val="160"/>
          <w:marBottom w:val="0"/>
          <w:divBdr>
            <w:top w:val="none" w:sz="0" w:space="0" w:color="auto"/>
            <w:left w:val="none" w:sz="0" w:space="0" w:color="auto"/>
            <w:bottom w:val="none" w:sz="0" w:space="0" w:color="auto"/>
            <w:right w:val="none" w:sz="0" w:space="0" w:color="auto"/>
          </w:divBdr>
        </w:div>
      </w:divsChild>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1258253092">
      <w:bodyDiv w:val="1"/>
      <w:marLeft w:val="0"/>
      <w:marRight w:val="0"/>
      <w:marTop w:val="0"/>
      <w:marBottom w:val="0"/>
      <w:divBdr>
        <w:top w:val="none" w:sz="0" w:space="0" w:color="auto"/>
        <w:left w:val="none" w:sz="0" w:space="0" w:color="auto"/>
        <w:bottom w:val="none" w:sz="0" w:space="0" w:color="auto"/>
        <w:right w:val="none" w:sz="0" w:space="0" w:color="auto"/>
      </w:divBdr>
      <w:divsChild>
        <w:div w:id="443889102">
          <w:marLeft w:val="346"/>
          <w:marRight w:val="0"/>
          <w:marTop w:val="160"/>
          <w:marBottom w:val="0"/>
          <w:divBdr>
            <w:top w:val="none" w:sz="0" w:space="0" w:color="auto"/>
            <w:left w:val="none" w:sz="0" w:space="0" w:color="auto"/>
            <w:bottom w:val="none" w:sz="0" w:space="0" w:color="auto"/>
            <w:right w:val="none" w:sz="0" w:space="0" w:color="auto"/>
          </w:divBdr>
        </w:div>
      </w:divsChild>
    </w:div>
    <w:div w:id="16077297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reinhausen.com/career/school-student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kument" ma:contentTypeID="0x010100F40E902CDF708041A50BA5B793F38E11" ma:contentTypeVersion="15" ma:contentTypeDescription="Ein neues Dokument erstellen." ma:contentTypeScope="" ma:versionID="4e83e2e83b59b924f73e1b7730ab1232">
  <xsd:schema xmlns:xsd="http://www.w3.org/2001/XMLSchema" xmlns:xs="http://www.w3.org/2001/XMLSchema" xmlns:p="http://schemas.microsoft.com/office/2006/metadata/properties" xmlns:ns2="e4248f88-c0f6-4c06-924d-09bf0cbcbc77" xmlns:ns3="b60e6926-113b-4c5a-a881-8f8e728f9e0c" targetNamespace="http://schemas.microsoft.com/office/2006/metadata/properties" ma:root="true" ma:fieldsID="14a170d5c1c5315fbf38c86467449393" ns2:_="" ns3:_="">
    <xsd:import namespace="e4248f88-c0f6-4c06-924d-09bf0cbcbc77"/>
    <xsd:import namespace="b60e6926-113b-4c5a-a881-8f8e728f9e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48f88-c0f6-4c06-924d-09bf0cbcb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c426554-7cd1-48eb-93a6-ba2c8758d4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0e6926-113b-4c5a-a881-8f8e728f9e0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BA4829-F518-490D-A994-678712D08744}">
  <ds:schemaRefs>
    <ds:schemaRef ds:uri="http://schemas.microsoft.com/sharepoint/v3/contenttype/forms"/>
  </ds:schemaRefs>
</ds:datastoreItem>
</file>

<file path=customXml/itemProps2.xml><?xml version="1.0" encoding="utf-8"?>
<ds:datastoreItem xmlns:ds="http://schemas.openxmlformats.org/officeDocument/2006/customXml" ds:itemID="{27E8993D-1A97-4AC0-A346-F47EB6DF3FC8}">
  <ds:schemaRefs>
    <ds:schemaRef ds:uri="http://schemas.openxmlformats.org/officeDocument/2006/bibliography"/>
  </ds:schemaRefs>
</ds:datastoreItem>
</file>

<file path=customXml/itemProps3.xml><?xml version="1.0" encoding="utf-8"?>
<ds:datastoreItem xmlns:ds="http://schemas.openxmlformats.org/officeDocument/2006/customXml" ds:itemID="{0CF97A46-3ECE-40EC-BD4C-D83832EA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48f88-c0f6-4c06-924d-09bf0cbcbc77"/>
    <ds:schemaRef ds:uri="b60e6926-113b-4c5a-a881-8f8e728f9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Maschinenfabrik Reinhausen GmbH, PF 12 03 60 , 93025 Regensburg</vt:lpstr>
    </vt:vector>
  </TitlesOfParts>
  <Company>MR-Reinhausen</Company>
  <LinksUpToDate>false</LinksUpToDate>
  <CharactersWithSpaces>2478</CharactersWithSpaces>
  <SharedDoc>false</SharedDoc>
  <HLinks>
    <vt:vector size="6" baseType="variant">
      <vt:variant>
        <vt:i4>3539035</vt:i4>
      </vt:variant>
      <vt:variant>
        <vt:i4>0</vt:i4>
      </vt:variant>
      <vt:variant>
        <vt:i4>0</vt:i4>
      </vt:variant>
      <vt:variant>
        <vt:i4>5</vt:i4>
      </vt:variant>
      <vt:variant>
        <vt:lpwstr>mailto:Max.mustermann@reinhausen.com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Maschinenfabrik Reinhausen GmbH, PF 12 03 60 , 93025 Regensburg</dc:title>
  <dc:creator>EC Lilly Siebentritt</dc:creator>
  <cp:lastModifiedBy>EC Christopher Noack</cp:lastModifiedBy>
  <cp:revision>2</cp:revision>
  <cp:lastPrinted>2016-08-10T13:08:00Z</cp:lastPrinted>
  <dcterms:created xsi:type="dcterms:W3CDTF">2022-08-04T11:42:00Z</dcterms:created>
  <dcterms:modified xsi:type="dcterms:W3CDTF">2022-08-04T14:43:00Z</dcterms:modified>
</cp:coreProperties>
</file>